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DA" w:rsidRDefault="000C22DA" w:rsidP="000C22DA">
      <w:pPr>
        <w:rPr>
          <w:rFonts w:ascii="Cambria" w:hAnsi="Cambria" w:cs="Times New Roman"/>
          <w:color w:val="222222"/>
        </w:rPr>
      </w:pPr>
      <w:r>
        <w:rPr>
          <w:rFonts w:ascii="Cambria" w:hAnsi="Cambria" w:cs="Times New Roman"/>
          <w:color w:val="222222"/>
        </w:rPr>
        <w:t>April 27, 2020</w:t>
      </w:r>
      <w:bookmarkStart w:id="0" w:name="_GoBack"/>
      <w:bookmarkEnd w:id="0"/>
    </w:p>
    <w:p w:rsidR="000C22DA" w:rsidRDefault="000C22DA" w:rsidP="000C22DA">
      <w:pPr>
        <w:rPr>
          <w:rFonts w:ascii="Cambria" w:hAnsi="Cambria" w:cs="Times New Roman"/>
          <w:color w:val="222222"/>
        </w:rPr>
      </w:pPr>
    </w:p>
    <w:p w:rsidR="000C22DA" w:rsidRPr="000C22DA" w:rsidRDefault="000C22DA" w:rsidP="000C22DA">
      <w:pPr>
        <w:rPr>
          <w:rFonts w:ascii="Cambria" w:hAnsi="Cambria" w:cs="Times New Roman"/>
          <w:color w:val="222222"/>
        </w:rPr>
      </w:pPr>
      <w:r w:rsidRPr="000C22DA">
        <w:rPr>
          <w:rFonts w:ascii="Cambria" w:hAnsi="Cambria" w:cs="Times New Roman"/>
          <w:color w:val="222222"/>
        </w:rPr>
        <w:t>Hello Save South Boulder friends and supporters,</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color w:val="222222"/>
        </w:rPr>
        <w:t>We trust this email finds you well, healthy, and enjoying the weekend. Please feel free to share this information with your friends and neighbors and invite them to stay informed by sending an email to </w:t>
      </w:r>
      <w:r w:rsidRPr="000C22DA">
        <w:rPr>
          <w:rFonts w:ascii="Cambria" w:hAnsi="Cambria" w:cs="Times New Roman"/>
          <w:color w:val="222222"/>
        </w:rPr>
        <w:fldChar w:fldCharType="begin"/>
      </w:r>
      <w:r w:rsidRPr="000C22DA">
        <w:rPr>
          <w:rFonts w:ascii="Cambria" w:hAnsi="Cambria" w:cs="Times New Roman"/>
          <w:color w:val="222222"/>
        </w:rPr>
        <w:instrText xml:space="preserve"> HYPERLINK "mailto:savesobonow@gmail.com" \t "_blank" </w:instrText>
      </w:r>
      <w:r w:rsidRPr="000C22DA">
        <w:rPr>
          <w:rFonts w:ascii="Cambria" w:hAnsi="Cambria" w:cs="Times New Roman"/>
          <w:color w:val="222222"/>
        </w:rPr>
      </w:r>
      <w:r w:rsidRPr="000C22DA">
        <w:rPr>
          <w:rFonts w:ascii="Cambria" w:hAnsi="Cambria" w:cs="Times New Roman"/>
          <w:color w:val="222222"/>
        </w:rPr>
        <w:fldChar w:fldCharType="separate"/>
      </w:r>
      <w:r w:rsidRPr="000C22DA">
        <w:rPr>
          <w:rFonts w:ascii="Cambria" w:hAnsi="Cambria" w:cs="Times New Roman"/>
          <w:color w:val="1155CC"/>
          <w:u w:val="single"/>
        </w:rPr>
        <w:t>savesobonow@gmail.com</w:t>
      </w:r>
      <w:r w:rsidRPr="000C22DA">
        <w:rPr>
          <w:rFonts w:ascii="Cambria" w:hAnsi="Cambria" w:cs="Times New Roman"/>
          <w:color w:val="222222"/>
        </w:rPr>
        <w:fldChar w:fldCharType="end"/>
      </w:r>
      <w:r w:rsidRPr="000C22DA">
        <w:rPr>
          <w:rFonts w:ascii="Cambria" w:hAnsi="Cambria" w:cs="Times New Roman"/>
          <w:color w:val="222222"/>
        </w:rPr>
        <w:t> or sign up on the website </w:t>
      </w:r>
      <w:r w:rsidRPr="000C22DA">
        <w:rPr>
          <w:rFonts w:ascii="Cambria" w:hAnsi="Cambria" w:cs="Times New Roman"/>
          <w:color w:val="222222"/>
        </w:rPr>
        <w:fldChar w:fldCharType="begin"/>
      </w:r>
      <w:r w:rsidRPr="000C22DA">
        <w:rPr>
          <w:rFonts w:ascii="Cambria" w:hAnsi="Cambria" w:cs="Times New Roman"/>
          <w:color w:val="222222"/>
        </w:rPr>
        <w:instrText xml:space="preserve"> HYPERLINK "http://www.savesouthboulder.com/" \t "_blank" </w:instrText>
      </w:r>
      <w:r w:rsidRPr="000C22DA">
        <w:rPr>
          <w:rFonts w:ascii="Cambria" w:hAnsi="Cambria" w:cs="Times New Roman"/>
          <w:color w:val="222222"/>
        </w:rPr>
      </w:r>
      <w:r w:rsidRPr="000C22DA">
        <w:rPr>
          <w:rFonts w:ascii="Cambria" w:hAnsi="Cambria" w:cs="Times New Roman"/>
          <w:color w:val="222222"/>
        </w:rPr>
        <w:fldChar w:fldCharType="separate"/>
      </w:r>
      <w:r w:rsidRPr="000C22DA">
        <w:rPr>
          <w:rFonts w:ascii="Cambria" w:hAnsi="Cambria" w:cs="Times New Roman"/>
          <w:color w:val="1155CC"/>
          <w:u w:val="single"/>
        </w:rPr>
        <w:t>www.savesouthboulder.com</w:t>
      </w:r>
      <w:r w:rsidRPr="000C22DA">
        <w:rPr>
          <w:rFonts w:ascii="Cambria" w:hAnsi="Cambria" w:cs="Times New Roman"/>
          <w:color w:val="222222"/>
        </w:rPr>
        <w:fldChar w:fldCharType="end"/>
      </w:r>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color w:val="222222"/>
        </w:rPr>
        <w:t>The purpose of this email is to update you on what happened at the Water Resources Advisory Board (WRAB) last Monday, April 20</w:t>
      </w:r>
      <w:r w:rsidRPr="000C22DA">
        <w:rPr>
          <w:rFonts w:ascii="Cambria" w:hAnsi="Cambria" w:cs="Times New Roman"/>
          <w:color w:val="222222"/>
          <w:vertAlign w:val="superscript"/>
        </w:rPr>
        <w:t>th</w:t>
      </w:r>
      <w:r w:rsidRPr="000C22DA">
        <w:rPr>
          <w:rFonts w:ascii="Cambria" w:hAnsi="Cambria" w:cs="Times New Roman"/>
          <w:color w:val="222222"/>
        </w:rPr>
        <w:t> and alert you to two other critically important advisory board meetings coming up in May.</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color w:val="222222"/>
        </w:rPr>
        <w:t>First, a huge shout out to the 60 or so people who sent emails prior to the meeting urging WRAB to recommend that City Council moves forward with flood mitigation for a 500-year flood. Gordon McCurry, a professional hydrologist, and WRAB member told us that WRAB doesn’t typically receive this much public input and it was much appreciated. Your emails are now part of the public record and available to other decision-makers involved in the process.</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color w:val="222222"/>
        </w:rPr>
        <w:t>Second, we want to thank those of you who spoke up for the 500-year option during the Zoom meeting. It was a long night, yet important for WRAB and city staff to know we are deeply concerned about flood mitigation and the future of the South Boulder Creek flood plain, and we are not going away or giving up. Of the 14 people who spoke all but two were in favor of the 500-year option.</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color w:val="222222"/>
        </w:rPr>
        <w:t>Unfortunately, and despite the excellent reasoning and line of questioning by McCurry, who has more technical expertise than any of the other WRAB members, the final vote was 3-2 in favor of the 100-year option, which provides the least protection.</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color w:val="222222"/>
          <w:u w:val="single"/>
        </w:rPr>
        <w:t>How they voted:</w:t>
      </w:r>
    </w:p>
    <w:p w:rsidR="000C22DA" w:rsidRPr="000C22DA" w:rsidRDefault="000C22DA" w:rsidP="000C22DA">
      <w:pPr>
        <w:rPr>
          <w:rFonts w:ascii="Cambria" w:hAnsi="Cambria" w:cs="Times New Roman"/>
          <w:color w:val="222222"/>
        </w:rPr>
      </w:pPr>
      <w:r w:rsidRPr="000C22DA">
        <w:rPr>
          <w:rFonts w:ascii="Cambria" w:hAnsi="Cambria" w:cs="Times New Roman"/>
          <w:color w:val="222222"/>
        </w:rPr>
        <w:t>Kirk Vincent                        yes</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xml:space="preserve">Trisha </w:t>
      </w:r>
      <w:proofErr w:type="spellStart"/>
      <w:r w:rsidRPr="000C22DA">
        <w:rPr>
          <w:rFonts w:ascii="Cambria" w:hAnsi="Cambria" w:cs="Times New Roman"/>
          <w:color w:val="222222"/>
        </w:rPr>
        <w:t>Oeth</w:t>
      </w:r>
      <w:proofErr w:type="spellEnd"/>
      <w:r w:rsidRPr="000C22DA">
        <w:rPr>
          <w:rFonts w:ascii="Cambria" w:hAnsi="Cambria" w:cs="Times New Roman"/>
          <w:color w:val="222222"/>
        </w:rPr>
        <w:t>                         yes</w:t>
      </w:r>
    </w:p>
    <w:p w:rsidR="000C22DA" w:rsidRPr="000C22DA" w:rsidRDefault="000C22DA" w:rsidP="000C22DA">
      <w:pPr>
        <w:rPr>
          <w:rFonts w:ascii="Cambria" w:hAnsi="Cambria" w:cs="Times New Roman"/>
          <w:color w:val="222222"/>
        </w:rPr>
      </w:pPr>
      <w:r w:rsidRPr="000C22DA">
        <w:rPr>
          <w:rFonts w:ascii="Cambria" w:hAnsi="Cambria" w:cs="Times New Roman"/>
          <w:color w:val="222222"/>
        </w:rPr>
        <w:t>Ted Rose                             yes</w:t>
      </w:r>
    </w:p>
    <w:p w:rsidR="000C22DA" w:rsidRPr="000C22DA" w:rsidRDefault="000C22DA" w:rsidP="000C22DA">
      <w:pPr>
        <w:rPr>
          <w:rFonts w:ascii="Cambria" w:hAnsi="Cambria" w:cs="Times New Roman"/>
          <w:color w:val="222222"/>
        </w:rPr>
      </w:pPr>
      <w:r w:rsidRPr="000C22DA">
        <w:rPr>
          <w:rFonts w:ascii="Cambria" w:hAnsi="Cambria" w:cs="Times New Roman"/>
          <w:color w:val="222222"/>
        </w:rPr>
        <w:t>Gordon McCurry                no</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xml:space="preserve">John </w:t>
      </w:r>
      <w:proofErr w:type="spellStart"/>
      <w:r w:rsidRPr="000C22DA">
        <w:rPr>
          <w:rFonts w:ascii="Cambria" w:hAnsi="Cambria" w:cs="Times New Roman"/>
          <w:color w:val="222222"/>
        </w:rPr>
        <w:t>Berggeren</w:t>
      </w:r>
      <w:proofErr w:type="spellEnd"/>
      <w:r w:rsidRPr="000C22DA">
        <w:rPr>
          <w:rFonts w:ascii="Cambria" w:hAnsi="Cambria" w:cs="Times New Roman"/>
          <w:color w:val="222222"/>
        </w:rPr>
        <w:t>                  no</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color w:val="222222"/>
        </w:rPr>
        <w:t>It is important to note that WRAB’s recommendation is not binding and City Council is free to reject it.</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color w:val="222222"/>
        </w:rPr>
        <w:t>Arguments in support of the 100-year option included:</w:t>
      </w:r>
    </w:p>
    <w:p w:rsidR="000C22DA" w:rsidRPr="000C22DA" w:rsidRDefault="000C22DA" w:rsidP="000C22DA">
      <w:pPr>
        <w:ind w:left="720"/>
        <w:rPr>
          <w:rFonts w:ascii="Cambria" w:hAnsi="Cambria" w:cs="Arial"/>
          <w:color w:val="222222"/>
        </w:rPr>
      </w:pPr>
      <w:r w:rsidRPr="000C22DA">
        <w:rPr>
          <w:rFonts w:ascii="Symbol" w:hAnsi="Symbol" w:cs="Arial"/>
          <w:color w:val="222222"/>
        </w:rPr>
        <w:t></w:t>
      </w:r>
      <w:r w:rsidRPr="000C22DA">
        <w:rPr>
          <w:rFonts w:ascii="Times New Roman" w:hAnsi="Times New Roman" w:cs="Times New Roman"/>
          <w:color w:val="222222"/>
          <w:sz w:val="14"/>
          <w:szCs w:val="14"/>
        </w:rPr>
        <w:t>      </w:t>
      </w:r>
      <w:r w:rsidRPr="000C22DA">
        <w:rPr>
          <w:rFonts w:ascii="Cambria" w:hAnsi="Cambria" w:cs="Arial"/>
          <w:color w:val="222222"/>
        </w:rPr>
        <w:t>CU rejected the 500-year option; therefore the WRAB must do the same.</w:t>
      </w:r>
    </w:p>
    <w:p w:rsidR="000C22DA" w:rsidRPr="000C22DA" w:rsidRDefault="000C22DA" w:rsidP="000C22DA">
      <w:pPr>
        <w:ind w:left="720"/>
        <w:rPr>
          <w:rFonts w:ascii="Cambria" w:hAnsi="Cambria" w:cs="Arial"/>
          <w:color w:val="222222"/>
        </w:rPr>
      </w:pPr>
      <w:r w:rsidRPr="000C22DA">
        <w:rPr>
          <w:rFonts w:ascii="Symbol" w:hAnsi="Symbol" w:cs="Arial"/>
          <w:color w:val="222222"/>
        </w:rPr>
        <w:t></w:t>
      </w:r>
      <w:r w:rsidRPr="000C22DA">
        <w:rPr>
          <w:rFonts w:ascii="Times New Roman" w:hAnsi="Times New Roman" w:cs="Times New Roman"/>
          <w:color w:val="222222"/>
          <w:sz w:val="14"/>
          <w:szCs w:val="14"/>
        </w:rPr>
        <w:t>      </w:t>
      </w:r>
      <w:proofErr w:type="gramStart"/>
      <w:r w:rsidRPr="000C22DA">
        <w:rPr>
          <w:rFonts w:ascii="Cambria" w:hAnsi="Cambria" w:cs="Arial"/>
          <w:color w:val="222222"/>
        </w:rPr>
        <w:t>We</w:t>
      </w:r>
      <w:proofErr w:type="gramEnd"/>
      <w:r w:rsidRPr="000C22DA">
        <w:rPr>
          <w:rFonts w:ascii="Cambria" w:hAnsi="Cambria" w:cs="Arial"/>
          <w:color w:val="222222"/>
        </w:rPr>
        <w:t xml:space="preserve"> have to act now regardless of other compelling factors.</w:t>
      </w:r>
    </w:p>
    <w:p w:rsidR="000C22DA" w:rsidRPr="000C22DA" w:rsidRDefault="000C22DA" w:rsidP="000C22DA">
      <w:pPr>
        <w:ind w:left="720"/>
        <w:rPr>
          <w:rFonts w:ascii="Cambria" w:hAnsi="Cambria" w:cs="Arial"/>
          <w:color w:val="222222"/>
        </w:rPr>
      </w:pPr>
      <w:r w:rsidRPr="000C22DA">
        <w:rPr>
          <w:rFonts w:ascii="Symbol" w:hAnsi="Symbol" w:cs="Arial"/>
          <w:color w:val="222222"/>
        </w:rPr>
        <w:lastRenderedPageBreak/>
        <w:t></w:t>
      </w:r>
      <w:r w:rsidRPr="000C22DA">
        <w:rPr>
          <w:rFonts w:ascii="Times New Roman" w:hAnsi="Times New Roman" w:cs="Times New Roman"/>
          <w:color w:val="222222"/>
          <w:sz w:val="14"/>
          <w:szCs w:val="14"/>
        </w:rPr>
        <w:t>      </w:t>
      </w:r>
      <w:proofErr w:type="gramStart"/>
      <w:r w:rsidRPr="000C22DA">
        <w:rPr>
          <w:rFonts w:ascii="Cambria" w:hAnsi="Cambria" w:cs="Arial"/>
          <w:color w:val="222222"/>
        </w:rPr>
        <w:t>All</w:t>
      </w:r>
      <w:proofErr w:type="gramEnd"/>
      <w:r w:rsidRPr="000C22DA">
        <w:rPr>
          <w:rFonts w:ascii="Cambria" w:hAnsi="Cambria" w:cs="Arial"/>
          <w:color w:val="222222"/>
        </w:rPr>
        <w:t xml:space="preserve"> flood mitigation projects must be treated equally, regardless of other factors, such as how many people and structures could be protected.</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color w:val="222222"/>
        </w:rPr>
        <w:t>We assert that these arguments are flawed and pale in comparison to the benefits that would be afforded by a flood mitigation project designed for a 500-year flood.</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color w:val="222222"/>
        </w:rPr>
        <w:t>Arguments in favor of the 500-year option from our previous email:</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ind w:left="720"/>
        <w:rPr>
          <w:rFonts w:ascii="Cambria" w:hAnsi="Cambria" w:cs="Arial"/>
          <w:color w:val="222222"/>
        </w:rPr>
      </w:pPr>
      <w:r w:rsidRPr="000C22DA">
        <w:rPr>
          <w:rFonts w:ascii="Symbol" w:hAnsi="Symbol" w:cs="Arial"/>
          <w:color w:val="222222"/>
        </w:rPr>
        <w:t></w:t>
      </w:r>
      <w:r w:rsidRPr="000C22DA">
        <w:rPr>
          <w:rFonts w:ascii="Times New Roman" w:hAnsi="Times New Roman" w:cs="Times New Roman"/>
          <w:color w:val="222222"/>
          <w:sz w:val="14"/>
          <w:szCs w:val="14"/>
        </w:rPr>
        <w:t>      </w:t>
      </w:r>
      <w:r w:rsidRPr="000C22DA">
        <w:rPr>
          <w:rFonts w:ascii="Cambria" w:hAnsi="Cambria" w:cs="Arial"/>
          <w:color w:val="222222"/>
        </w:rPr>
        <w:t xml:space="preserve">Public Health and Safety:  Project design for the 500-year event offers the most protection because of that design will detain more floodwater. Given the reality of climate change, we should plan for the future. Scientists project that we will see more frequent intense storms, which will mean more frequent flooding events. And it’s possible, if not </w:t>
      </w:r>
      <w:proofErr w:type="gramStart"/>
      <w:r w:rsidRPr="000C22DA">
        <w:rPr>
          <w:rFonts w:ascii="Cambria" w:hAnsi="Cambria" w:cs="Arial"/>
          <w:color w:val="222222"/>
        </w:rPr>
        <w:t>likely,</w:t>
      </w:r>
      <w:proofErr w:type="gramEnd"/>
      <w:r w:rsidRPr="000C22DA">
        <w:rPr>
          <w:rFonts w:ascii="Cambria" w:hAnsi="Cambria" w:cs="Arial"/>
          <w:color w:val="222222"/>
        </w:rPr>
        <w:t xml:space="preserve"> that what we currently call a 100-year flood will actually be a 60-year flood event in the not too distant future.</w:t>
      </w:r>
    </w:p>
    <w:p w:rsidR="000C22DA" w:rsidRPr="000C22DA" w:rsidRDefault="000C22DA" w:rsidP="000C22DA">
      <w:pPr>
        <w:ind w:left="1440" w:firstLine="60"/>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ind w:left="720"/>
        <w:rPr>
          <w:rFonts w:ascii="Cambria" w:hAnsi="Cambria" w:cs="Arial"/>
          <w:color w:val="222222"/>
        </w:rPr>
      </w:pPr>
      <w:r w:rsidRPr="000C22DA">
        <w:rPr>
          <w:rFonts w:ascii="Symbol" w:hAnsi="Symbol" w:cs="Arial"/>
          <w:color w:val="222222"/>
        </w:rPr>
        <w:t></w:t>
      </w:r>
      <w:r w:rsidRPr="000C22DA">
        <w:rPr>
          <w:rFonts w:ascii="Times New Roman" w:hAnsi="Times New Roman" w:cs="Times New Roman"/>
          <w:color w:val="222222"/>
          <w:sz w:val="14"/>
          <w:szCs w:val="14"/>
        </w:rPr>
        <w:t>      </w:t>
      </w:r>
      <w:r w:rsidRPr="000C22DA">
        <w:rPr>
          <w:rFonts w:ascii="Cambria" w:hAnsi="Cambria" w:cs="Arial"/>
          <w:color w:val="222222"/>
        </w:rPr>
        <w:t>More for our Money:  The cost differential between the 100-year flood design and the 500-year design is minimal – only about $6 million for a project that may cost $41 to $46 million for flood mitigation. Note: Cost estimates at this point have a wide the margin of error. Further, the current estimates provided by the City are inflated by including within the cost of flood mitigation several demands by CU for the City to pay for filling in the quarry pit and remedying what CU calls negative “impacts to its property.”</w:t>
      </w:r>
    </w:p>
    <w:p w:rsidR="000C22DA" w:rsidRPr="000C22DA" w:rsidRDefault="000C22DA" w:rsidP="000C22DA">
      <w:pPr>
        <w:ind w:left="720"/>
        <w:rPr>
          <w:rFonts w:ascii="Cambria" w:hAnsi="Cambria" w:cs="Arial"/>
          <w:color w:val="222222"/>
        </w:rPr>
      </w:pPr>
      <w:r w:rsidRPr="000C22DA">
        <w:rPr>
          <w:rFonts w:ascii="Cambria" w:hAnsi="Cambria" w:cs="Arial"/>
          <w:color w:val="222222"/>
        </w:rPr>
        <w:t> </w:t>
      </w:r>
    </w:p>
    <w:p w:rsidR="000C22DA" w:rsidRPr="000C22DA" w:rsidRDefault="000C22DA" w:rsidP="000C22DA">
      <w:pPr>
        <w:ind w:left="720"/>
        <w:rPr>
          <w:rFonts w:ascii="Cambria" w:hAnsi="Cambria" w:cs="Arial"/>
          <w:color w:val="222222"/>
        </w:rPr>
      </w:pPr>
      <w:r w:rsidRPr="000C22DA">
        <w:rPr>
          <w:rFonts w:ascii="Symbol" w:hAnsi="Symbol" w:cs="Arial"/>
          <w:color w:val="222222"/>
        </w:rPr>
        <w:t></w:t>
      </w:r>
      <w:r w:rsidRPr="000C22DA">
        <w:rPr>
          <w:rFonts w:ascii="Times New Roman" w:hAnsi="Times New Roman" w:cs="Times New Roman"/>
          <w:color w:val="222222"/>
          <w:sz w:val="14"/>
          <w:szCs w:val="14"/>
        </w:rPr>
        <w:t>      </w:t>
      </w:r>
      <w:r w:rsidRPr="000C22DA">
        <w:rPr>
          <w:rFonts w:ascii="Cambria" w:hAnsi="Cambria" w:cs="Arial"/>
          <w:color w:val="222222"/>
        </w:rPr>
        <w:t>Inflated Costs:  CU is asking the City to pay tens of millions of dollars to put as much as 1.3 million cubic feet of dirt removed by the gravel mining company back in the gravel mine’s pit so the University can build there. In addition, CU is demanding that the City pay to move CU’s tennis courts, which were built over the objections of Boulder County and the City of Boulder; tear down and rebuild the storage building on the NE side of the property; move and re-engineer South Loop Road, and pay for any damages to CU’s property caused by the construction of the flood mitigation project.</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ind w:left="720"/>
        <w:rPr>
          <w:rFonts w:ascii="Cambria" w:hAnsi="Cambria" w:cs="Arial"/>
          <w:color w:val="222222"/>
        </w:rPr>
      </w:pPr>
      <w:r w:rsidRPr="000C22DA">
        <w:rPr>
          <w:rFonts w:ascii="Cambria" w:hAnsi="Cambria" w:cs="Arial"/>
          <w:color w:val="222222"/>
        </w:rPr>
        <w:t>Acceding to CU’s demands will cost the City tens of millions of dollars with ABSOLUTELY NO BENEFIT TO BOULDER RESIDENTS WHATSOEVER. And we believe that the gravel pit should be used for water detention during a flood. For gosh sakes!  We already have a huge hole in the ground. Let’s use it.</w:t>
      </w:r>
    </w:p>
    <w:p w:rsidR="000C22DA" w:rsidRPr="000C22DA" w:rsidRDefault="000C22DA" w:rsidP="000C22DA">
      <w:pPr>
        <w:ind w:left="1440" w:firstLine="60"/>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ind w:left="720"/>
        <w:rPr>
          <w:rFonts w:ascii="Cambria" w:hAnsi="Cambria" w:cs="Arial"/>
          <w:color w:val="222222"/>
        </w:rPr>
      </w:pPr>
      <w:r w:rsidRPr="000C22DA">
        <w:rPr>
          <w:rFonts w:ascii="Symbol" w:hAnsi="Symbol" w:cs="Arial"/>
          <w:color w:val="222222"/>
        </w:rPr>
        <w:t></w:t>
      </w:r>
      <w:r w:rsidRPr="000C22DA">
        <w:rPr>
          <w:rFonts w:ascii="Times New Roman" w:hAnsi="Times New Roman" w:cs="Times New Roman"/>
          <w:color w:val="222222"/>
          <w:sz w:val="14"/>
          <w:szCs w:val="14"/>
        </w:rPr>
        <w:t>      </w:t>
      </w:r>
      <w:r w:rsidRPr="000C22DA">
        <w:rPr>
          <w:rFonts w:ascii="Cambria" w:hAnsi="Cambria" w:cs="Arial"/>
          <w:color w:val="222222"/>
        </w:rPr>
        <w:t>Data-Free Decision-Mak</w:t>
      </w:r>
      <w:r w:rsidRPr="000C22DA">
        <w:rPr>
          <w:rFonts w:ascii="Cambria" w:hAnsi="Cambria" w:cs="Arial"/>
          <w:b/>
          <w:bCs/>
          <w:color w:val="222222"/>
        </w:rPr>
        <w:t>i</w:t>
      </w:r>
      <w:r w:rsidRPr="000C22DA">
        <w:rPr>
          <w:rFonts w:ascii="Cambria" w:hAnsi="Cambria" w:cs="Arial"/>
          <w:color w:val="222222"/>
        </w:rPr>
        <w:t>ng:  The staff summary of possible environmental impacts underestimate negative impacts to wetlands.  Given that only one data-gathering project has been initiated and may not be completed in time to inform decision-making, insufficient evidence exists to justify stating that minimal negative impacts will occur if wetlands are destroyed on OSMP lands and a State Designated Area in order to build a floodwall and dam.</w:t>
      </w:r>
    </w:p>
    <w:p w:rsidR="000C22DA" w:rsidRPr="000C22DA" w:rsidRDefault="000C22DA" w:rsidP="000C22DA">
      <w:pPr>
        <w:ind w:left="1440" w:firstLine="60"/>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ind w:left="720"/>
        <w:rPr>
          <w:rFonts w:ascii="Cambria" w:hAnsi="Cambria" w:cs="Arial"/>
          <w:color w:val="222222"/>
        </w:rPr>
      </w:pPr>
      <w:r w:rsidRPr="000C22DA">
        <w:rPr>
          <w:rFonts w:ascii="Cambria" w:hAnsi="Cambria" w:cs="Arial"/>
          <w:color w:val="222222"/>
        </w:rPr>
        <w:t xml:space="preserve">In addition, despite City staff incorrectly assuming that the Colorado Department of Transportation (CDOT) would allow building the dam and floodwall within its right-of-way along US 36, staff are now assuming that the CDOT will allow the city to build a connecting dam in its right-of-way between the proposed flood wall and the US 36 embankment near South Boulder Creek.  This contradicts CDOT’s written statement that it will allow no </w:t>
      </w:r>
      <w:proofErr w:type="gramStart"/>
      <w:r w:rsidRPr="000C22DA">
        <w:rPr>
          <w:rFonts w:ascii="Cambria" w:hAnsi="Cambria" w:cs="Arial"/>
          <w:color w:val="222222"/>
        </w:rPr>
        <w:t>above-ground</w:t>
      </w:r>
      <w:proofErr w:type="gramEnd"/>
      <w:r w:rsidRPr="000C22DA">
        <w:rPr>
          <w:rFonts w:ascii="Cambria" w:hAnsi="Cambria" w:cs="Arial"/>
          <w:color w:val="222222"/>
        </w:rPr>
        <w:t xml:space="preserve"> flood control structures to be built in its right-of-way. Staff also posits that CDOT will only support the 100-year option because of the 200- and 500-year flood designs will force higher water flows through the US 36 underpass.  However, CDOT’s prior written statement expressed no opinion about the flood size issue.</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b/>
          <w:bCs/>
          <w:color w:val="222222"/>
          <w:u w:val="single"/>
        </w:rPr>
        <w:t>MARK YOUR CALENDARS</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b/>
          <w:bCs/>
          <w:color w:val="222222"/>
        </w:rPr>
        <w:t>Upcoming Decision Points</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color w:val="222222"/>
        </w:rPr>
        <w:t>Remember that City Council wants to select a flood mitigation option in June without assurance that it will be approved by CDOT.  It wants to complete annexation in August without a site plan from CU or any hard data to indicate whether development is appropriate or even possible in the floodplain and the buffer to the west.</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color w:val="000000"/>
        </w:rPr>
        <w:t>April 27 – May 1:  City’s “Online Forum” where the public can ask questions and staff will post answers on the city website</w:t>
      </w:r>
    </w:p>
    <w:p w:rsidR="000C22DA" w:rsidRPr="000C22DA" w:rsidRDefault="000C22DA" w:rsidP="000C22DA">
      <w:pPr>
        <w:rPr>
          <w:rFonts w:ascii="Cambria" w:hAnsi="Cambria" w:cs="Times New Roman"/>
          <w:color w:val="222222"/>
        </w:rPr>
      </w:pPr>
      <w:r w:rsidRPr="000C22DA">
        <w:rPr>
          <w:rFonts w:ascii="Cambria" w:hAnsi="Cambria" w:cs="Times New Roman"/>
          <w:color w:val="000000"/>
        </w:rPr>
        <w:t> </w:t>
      </w:r>
    </w:p>
    <w:p w:rsidR="000C22DA" w:rsidRPr="000C22DA" w:rsidRDefault="000C22DA" w:rsidP="000C22DA">
      <w:pPr>
        <w:rPr>
          <w:rFonts w:ascii="Cambria" w:hAnsi="Cambria" w:cs="Times New Roman"/>
          <w:color w:val="222222"/>
        </w:rPr>
      </w:pPr>
      <w:r w:rsidRPr="000C22DA">
        <w:rPr>
          <w:rFonts w:ascii="Cambria" w:hAnsi="Cambria" w:cs="Times New Roman"/>
          <w:color w:val="000000"/>
        </w:rPr>
        <w:t>May 7: Planning Board meeting to hear Staff presentations on annexation issues and flood mitigation designs.</w:t>
      </w:r>
    </w:p>
    <w:p w:rsidR="000C22DA" w:rsidRPr="000C22DA" w:rsidRDefault="000C22DA" w:rsidP="000C22DA">
      <w:pPr>
        <w:rPr>
          <w:rFonts w:ascii="Cambria" w:hAnsi="Cambria" w:cs="Times New Roman"/>
          <w:color w:val="222222"/>
        </w:rPr>
      </w:pPr>
      <w:r w:rsidRPr="000C22DA">
        <w:rPr>
          <w:rFonts w:ascii="Cambria" w:hAnsi="Cambria" w:cs="Times New Roman"/>
          <w:color w:val="000000"/>
        </w:rPr>
        <w:t> </w:t>
      </w:r>
    </w:p>
    <w:p w:rsidR="000C22DA" w:rsidRPr="000C22DA" w:rsidRDefault="000C22DA" w:rsidP="000C22DA">
      <w:pPr>
        <w:rPr>
          <w:rFonts w:ascii="Cambria" w:hAnsi="Cambria" w:cs="Times New Roman"/>
          <w:color w:val="222222"/>
        </w:rPr>
      </w:pPr>
      <w:r w:rsidRPr="000C22DA">
        <w:rPr>
          <w:rFonts w:ascii="Cambria" w:hAnsi="Cambria" w:cs="Times New Roman"/>
          <w:color w:val="000000"/>
        </w:rPr>
        <w:t>May 13: Open Space Board of Trustees meeting: Staff report on the need to use open space land for flood mitigation infrastructure</w:t>
      </w:r>
    </w:p>
    <w:p w:rsidR="000C22DA" w:rsidRPr="000C22DA" w:rsidRDefault="000C22DA" w:rsidP="000C22DA">
      <w:pPr>
        <w:rPr>
          <w:rFonts w:ascii="Cambria" w:hAnsi="Cambria" w:cs="Times New Roman"/>
          <w:color w:val="222222"/>
        </w:rPr>
      </w:pPr>
      <w:r w:rsidRPr="000C22DA">
        <w:rPr>
          <w:rFonts w:ascii="Cambria" w:hAnsi="Cambria" w:cs="Times New Roman"/>
          <w:color w:val="000000"/>
        </w:rPr>
        <w:t> </w:t>
      </w:r>
    </w:p>
    <w:p w:rsidR="000C22DA" w:rsidRPr="000C22DA" w:rsidRDefault="000C22DA" w:rsidP="000C22DA">
      <w:pPr>
        <w:rPr>
          <w:rFonts w:ascii="Cambria" w:hAnsi="Cambria" w:cs="Times New Roman"/>
          <w:color w:val="222222"/>
        </w:rPr>
      </w:pPr>
      <w:r w:rsidRPr="000C22DA">
        <w:rPr>
          <w:rFonts w:ascii="Cambria" w:hAnsi="Cambria" w:cs="Times New Roman"/>
          <w:color w:val="000000"/>
        </w:rPr>
        <w:t>May 20: Zoom Informational Webinar To the Public on flood mitigation decisions</w:t>
      </w:r>
    </w:p>
    <w:p w:rsidR="000C22DA" w:rsidRPr="000C22DA" w:rsidRDefault="000C22DA" w:rsidP="000C22DA">
      <w:pPr>
        <w:rPr>
          <w:rFonts w:ascii="Cambria" w:hAnsi="Cambria" w:cs="Times New Roman"/>
          <w:color w:val="222222"/>
        </w:rPr>
      </w:pPr>
      <w:r w:rsidRPr="000C22DA">
        <w:rPr>
          <w:rFonts w:ascii="Cambria" w:hAnsi="Cambria" w:cs="Times New Roman"/>
          <w:color w:val="000000"/>
        </w:rPr>
        <w:t> </w:t>
      </w:r>
    </w:p>
    <w:p w:rsidR="000C22DA" w:rsidRPr="000C22DA" w:rsidRDefault="000C22DA" w:rsidP="000C22DA">
      <w:pPr>
        <w:rPr>
          <w:rFonts w:ascii="Cambria" w:hAnsi="Cambria" w:cs="Times New Roman"/>
          <w:color w:val="222222"/>
        </w:rPr>
      </w:pPr>
      <w:r w:rsidRPr="000C22DA">
        <w:rPr>
          <w:rFonts w:ascii="Cambria" w:hAnsi="Cambria" w:cs="Times New Roman"/>
          <w:color w:val="000000"/>
        </w:rPr>
        <w:t>June 3: OSBT a public hearing on flood mitigation and recommendation to Council regarding disposal of open space land for flood mitigation</w:t>
      </w:r>
    </w:p>
    <w:p w:rsidR="000C22DA" w:rsidRPr="000C22DA" w:rsidRDefault="000C22DA" w:rsidP="000C22DA">
      <w:pPr>
        <w:rPr>
          <w:rFonts w:ascii="Cambria" w:hAnsi="Cambria" w:cs="Times New Roman"/>
          <w:color w:val="222222"/>
        </w:rPr>
      </w:pPr>
      <w:r w:rsidRPr="000C22DA">
        <w:rPr>
          <w:rFonts w:ascii="Cambria" w:hAnsi="Cambria" w:cs="Times New Roman"/>
          <w:color w:val="000000"/>
        </w:rPr>
        <w:t> </w:t>
      </w:r>
    </w:p>
    <w:p w:rsidR="000C22DA" w:rsidRPr="000C22DA" w:rsidRDefault="000C22DA" w:rsidP="000C22DA">
      <w:pPr>
        <w:rPr>
          <w:rFonts w:ascii="Cambria" w:hAnsi="Cambria" w:cs="Times New Roman"/>
          <w:color w:val="222222"/>
        </w:rPr>
      </w:pPr>
      <w:r w:rsidRPr="000C22DA">
        <w:rPr>
          <w:rFonts w:ascii="Cambria" w:hAnsi="Cambria" w:cs="Times New Roman"/>
          <w:color w:val="000000"/>
        </w:rPr>
        <w:t>June 16 – City Council decision on flood mitigation options</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b/>
          <w:bCs/>
          <w:color w:val="222222"/>
        </w:rPr>
        <w:t> </w:t>
      </w:r>
      <w:r w:rsidRPr="000C22DA">
        <w:rPr>
          <w:rFonts w:ascii="Cambria" w:hAnsi="Cambria" w:cs="Times New Roman"/>
          <w:color w:val="222222"/>
        </w:rPr>
        <w:t>As always, please feel free to contact us with questions, concerns, and ideas.</w:t>
      </w:r>
    </w:p>
    <w:p w:rsidR="000C22DA" w:rsidRPr="000C22DA" w:rsidRDefault="000C22DA" w:rsidP="000C22DA">
      <w:pPr>
        <w:rPr>
          <w:rFonts w:ascii="Cambria" w:hAnsi="Cambria" w:cs="Times New Roman"/>
          <w:color w:val="222222"/>
        </w:rPr>
      </w:pPr>
    </w:p>
    <w:p w:rsidR="000C22DA" w:rsidRPr="000C22DA" w:rsidRDefault="000C22DA" w:rsidP="000C22DA">
      <w:pPr>
        <w:rPr>
          <w:rFonts w:ascii="Cambria" w:hAnsi="Cambria" w:cs="Times New Roman"/>
          <w:color w:val="222222"/>
        </w:rPr>
      </w:pPr>
      <w:proofErr w:type="spellStart"/>
      <w:r w:rsidRPr="000C22DA">
        <w:rPr>
          <w:rFonts w:ascii="Cambria" w:hAnsi="Cambria" w:cs="Times New Roman"/>
          <w:color w:val="222222"/>
        </w:rPr>
        <w:t>Harlin</w:t>
      </w:r>
      <w:proofErr w:type="spellEnd"/>
      <w:r w:rsidRPr="000C22DA">
        <w:rPr>
          <w:rFonts w:ascii="Cambria" w:hAnsi="Cambria" w:cs="Times New Roman"/>
          <w:color w:val="222222"/>
        </w:rPr>
        <w:t xml:space="preserve"> Savage and </w:t>
      </w:r>
      <w:proofErr w:type="spellStart"/>
      <w:r w:rsidRPr="000C22DA">
        <w:rPr>
          <w:rFonts w:ascii="Cambria" w:hAnsi="Cambria" w:cs="Times New Roman"/>
          <w:color w:val="222222"/>
        </w:rPr>
        <w:t>Marki</w:t>
      </w:r>
      <w:proofErr w:type="spellEnd"/>
      <w:r w:rsidRPr="000C22DA">
        <w:rPr>
          <w:rFonts w:ascii="Cambria" w:hAnsi="Cambria" w:cs="Times New Roman"/>
          <w:color w:val="222222"/>
        </w:rPr>
        <w:t xml:space="preserve"> </w:t>
      </w:r>
      <w:proofErr w:type="spellStart"/>
      <w:r w:rsidRPr="000C22DA">
        <w:rPr>
          <w:rFonts w:ascii="Cambria" w:hAnsi="Cambria" w:cs="Times New Roman"/>
          <w:color w:val="222222"/>
        </w:rPr>
        <w:t>LeCompte</w:t>
      </w:r>
      <w:proofErr w:type="spellEnd"/>
      <w:r w:rsidRPr="000C22DA">
        <w:rPr>
          <w:rFonts w:ascii="Cambria" w:hAnsi="Cambria" w:cs="Times New Roman"/>
          <w:color w:val="222222"/>
        </w:rPr>
        <w:t> </w:t>
      </w:r>
    </w:p>
    <w:p w:rsidR="000C22DA" w:rsidRPr="000C22DA" w:rsidRDefault="000C22DA" w:rsidP="000C22DA">
      <w:pPr>
        <w:rPr>
          <w:rFonts w:ascii="Cambria" w:hAnsi="Cambria" w:cs="Times New Roman"/>
          <w:color w:val="222222"/>
        </w:rPr>
      </w:pPr>
      <w:r w:rsidRPr="000C22DA">
        <w:rPr>
          <w:rFonts w:ascii="Cambria" w:hAnsi="Cambria" w:cs="Times New Roman"/>
          <w:color w:val="222222"/>
        </w:rPr>
        <w:t> </w:t>
      </w:r>
    </w:p>
    <w:p w:rsidR="000C22DA" w:rsidRPr="000C22DA" w:rsidRDefault="000C22DA" w:rsidP="000C22DA">
      <w:pPr>
        <w:rPr>
          <w:rFonts w:ascii="Arial" w:eastAsia="Times New Roman" w:hAnsi="Arial" w:cs="Arial"/>
          <w:color w:val="222222"/>
        </w:rPr>
      </w:pPr>
      <w:r w:rsidRPr="000C22DA">
        <w:rPr>
          <w:rFonts w:ascii="Arial" w:eastAsia="Times New Roman" w:hAnsi="Arial" w:cs="Arial"/>
          <w:b/>
          <w:bCs/>
          <w:i/>
          <w:iCs/>
          <w:color w:val="0000EE"/>
          <w:u w:val="single"/>
        </w:rPr>
        <w:fldChar w:fldCharType="begin"/>
      </w:r>
      <w:r w:rsidRPr="000C22DA">
        <w:rPr>
          <w:rFonts w:ascii="Arial" w:eastAsia="Times New Roman" w:hAnsi="Arial" w:cs="Arial"/>
          <w:b/>
          <w:bCs/>
          <w:i/>
          <w:iCs/>
          <w:color w:val="0000EE"/>
          <w:u w:val="single"/>
        </w:rPr>
        <w:instrText xml:space="preserve"> HYPERLINK "http://www.savesouthboulder.com/" \t "_blank" </w:instrText>
      </w:r>
      <w:r w:rsidRPr="000C22DA">
        <w:rPr>
          <w:rFonts w:ascii="Arial" w:eastAsia="Times New Roman" w:hAnsi="Arial" w:cs="Arial"/>
          <w:b/>
          <w:bCs/>
          <w:i/>
          <w:iCs/>
          <w:color w:val="0000EE"/>
          <w:u w:val="single"/>
        </w:rPr>
      </w:r>
      <w:r w:rsidRPr="000C22DA">
        <w:rPr>
          <w:rFonts w:ascii="Arial" w:eastAsia="Times New Roman" w:hAnsi="Arial" w:cs="Arial"/>
          <w:b/>
          <w:bCs/>
          <w:i/>
          <w:iCs/>
          <w:color w:val="0000EE"/>
          <w:u w:val="single"/>
        </w:rPr>
        <w:fldChar w:fldCharType="separate"/>
      </w:r>
      <w:r w:rsidRPr="000C22DA">
        <w:rPr>
          <w:rFonts w:ascii="Arial" w:eastAsia="Times New Roman" w:hAnsi="Arial" w:cs="Arial"/>
          <w:b/>
          <w:bCs/>
          <w:i/>
          <w:iCs/>
          <w:color w:val="1155CC"/>
          <w:u w:val="single"/>
        </w:rPr>
        <w:t>http://www.savesouthboulder.com/</w:t>
      </w:r>
      <w:r w:rsidRPr="000C22DA">
        <w:rPr>
          <w:rFonts w:ascii="Arial" w:eastAsia="Times New Roman" w:hAnsi="Arial" w:cs="Arial"/>
          <w:b/>
          <w:bCs/>
          <w:i/>
          <w:iCs/>
          <w:color w:val="0000EE"/>
          <w:u w:val="single"/>
        </w:rPr>
        <w:fldChar w:fldCharType="end"/>
      </w:r>
    </w:p>
    <w:p w:rsidR="000C22DA" w:rsidRPr="000C22DA" w:rsidRDefault="000C22DA" w:rsidP="000C22DA">
      <w:pPr>
        <w:rPr>
          <w:rFonts w:ascii="Arial" w:eastAsia="Times New Roman" w:hAnsi="Arial" w:cs="Arial"/>
          <w:color w:val="222222"/>
        </w:rPr>
      </w:pPr>
    </w:p>
    <w:p w:rsidR="000C22DA" w:rsidRPr="000C22DA" w:rsidRDefault="000C22DA" w:rsidP="000C22DA">
      <w:pPr>
        <w:rPr>
          <w:rFonts w:ascii="Arial" w:eastAsia="Times New Roman" w:hAnsi="Arial" w:cs="Arial"/>
          <w:color w:val="222222"/>
        </w:rPr>
      </w:pPr>
      <w:r w:rsidRPr="000C22DA">
        <w:rPr>
          <w:rFonts w:ascii="Arial" w:eastAsia="Times New Roman" w:hAnsi="Arial" w:cs="Arial"/>
          <w:b/>
          <w:bCs/>
          <w:i/>
          <w:iCs/>
          <w:color w:val="222222"/>
        </w:rPr>
        <w:fldChar w:fldCharType="begin"/>
      </w:r>
      <w:r w:rsidRPr="000C22DA">
        <w:rPr>
          <w:rFonts w:ascii="Arial" w:eastAsia="Times New Roman" w:hAnsi="Arial" w:cs="Arial"/>
          <w:b/>
          <w:bCs/>
          <w:i/>
          <w:iCs/>
          <w:color w:val="222222"/>
        </w:rPr>
        <w:instrText xml:space="preserve"> HYPERLINK "https://www.facebook.com/savesobo/" \t "_blank" </w:instrText>
      </w:r>
      <w:r w:rsidRPr="000C22DA">
        <w:rPr>
          <w:rFonts w:ascii="Arial" w:eastAsia="Times New Roman" w:hAnsi="Arial" w:cs="Arial"/>
          <w:b/>
          <w:bCs/>
          <w:i/>
          <w:iCs/>
          <w:color w:val="222222"/>
        </w:rPr>
      </w:r>
      <w:r w:rsidRPr="000C22DA">
        <w:rPr>
          <w:rFonts w:ascii="Arial" w:eastAsia="Times New Roman" w:hAnsi="Arial" w:cs="Arial"/>
          <w:b/>
          <w:bCs/>
          <w:i/>
          <w:iCs/>
          <w:color w:val="222222"/>
        </w:rPr>
        <w:fldChar w:fldCharType="separate"/>
      </w:r>
      <w:r w:rsidRPr="000C22DA">
        <w:rPr>
          <w:rFonts w:ascii="Arial" w:eastAsia="Times New Roman" w:hAnsi="Arial" w:cs="Arial"/>
          <w:b/>
          <w:bCs/>
          <w:i/>
          <w:iCs/>
          <w:color w:val="1155CC"/>
          <w:u w:val="single"/>
        </w:rPr>
        <w:t>Follow us on Facebook</w:t>
      </w:r>
      <w:r w:rsidRPr="000C22DA">
        <w:rPr>
          <w:rFonts w:ascii="Arial" w:eastAsia="Times New Roman" w:hAnsi="Arial" w:cs="Arial"/>
          <w:b/>
          <w:bCs/>
          <w:i/>
          <w:iCs/>
          <w:color w:val="222222"/>
        </w:rPr>
        <w:fldChar w:fldCharType="end"/>
      </w:r>
    </w:p>
    <w:p w:rsidR="000C22DA" w:rsidRPr="000C22DA" w:rsidRDefault="000C22DA" w:rsidP="000C22DA">
      <w:pPr>
        <w:rPr>
          <w:rFonts w:ascii="Arial" w:eastAsia="Times New Roman" w:hAnsi="Arial" w:cs="Arial"/>
          <w:color w:val="222222"/>
        </w:rPr>
      </w:pPr>
    </w:p>
    <w:p w:rsidR="000C22DA" w:rsidRPr="000C22DA" w:rsidRDefault="000C22DA" w:rsidP="000C22DA">
      <w:pPr>
        <w:rPr>
          <w:rFonts w:ascii="Arial" w:eastAsia="Times New Roman" w:hAnsi="Arial" w:cs="Arial"/>
          <w:color w:val="222222"/>
        </w:rPr>
      </w:pPr>
      <w:r w:rsidRPr="000C22DA">
        <w:rPr>
          <w:rFonts w:ascii="Arial" w:eastAsia="Times New Roman" w:hAnsi="Arial" w:cs="Arial"/>
          <w:b/>
          <w:bCs/>
          <w:i/>
          <w:iCs/>
          <w:color w:val="222222"/>
        </w:rPr>
        <w:t>Learn more at </w:t>
      </w:r>
      <w:r w:rsidRPr="000C22DA">
        <w:rPr>
          <w:rFonts w:ascii="Arial" w:eastAsia="Times New Roman" w:hAnsi="Arial" w:cs="Arial"/>
          <w:b/>
          <w:bCs/>
          <w:i/>
          <w:iCs/>
          <w:color w:val="222222"/>
        </w:rPr>
        <w:fldChar w:fldCharType="begin"/>
      </w:r>
      <w:r w:rsidRPr="000C22DA">
        <w:rPr>
          <w:rFonts w:ascii="Arial" w:eastAsia="Times New Roman" w:hAnsi="Arial" w:cs="Arial"/>
          <w:b/>
          <w:bCs/>
          <w:i/>
          <w:iCs/>
          <w:color w:val="222222"/>
        </w:rPr>
        <w:instrText xml:space="preserve"> HYPERLINK "http://boulderna.org/cu-south-flatirons-gravel-pit/" \t "_blank" </w:instrText>
      </w:r>
      <w:r w:rsidRPr="000C22DA">
        <w:rPr>
          <w:rFonts w:ascii="Arial" w:eastAsia="Times New Roman" w:hAnsi="Arial" w:cs="Arial"/>
          <w:b/>
          <w:bCs/>
          <w:i/>
          <w:iCs/>
          <w:color w:val="222222"/>
        </w:rPr>
      </w:r>
      <w:r w:rsidRPr="000C22DA">
        <w:rPr>
          <w:rFonts w:ascii="Arial" w:eastAsia="Times New Roman" w:hAnsi="Arial" w:cs="Arial"/>
          <w:b/>
          <w:bCs/>
          <w:i/>
          <w:iCs/>
          <w:color w:val="222222"/>
        </w:rPr>
        <w:fldChar w:fldCharType="separate"/>
      </w:r>
      <w:r w:rsidRPr="000C22DA">
        <w:rPr>
          <w:rFonts w:ascii="Arial" w:eastAsia="Times New Roman" w:hAnsi="Arial" w:cs="Arial"/>
          <w:b/>
          <w:bCs/>
          <w:i/>
          <w:iCs/>
          <w:color w:val="1155CC"/>
          <w:u w:val="single"/>
        </w:rPr>
        <w:t>Boulder Neighborhood Alliance</w:t>
      </w:r>
      <w:r w:rsidRPr="000C22DA">
        <w:rPr>
          <w:rFonts w:ascii="Arial" w:eastAsia="Times New Roman" w:hAnsi="Arial" w:cs="Arial"/>
          <w:b/>
          <w:bCs/>
          <w:i/>
          <w:iCs/>
          <w:color w:val="222222"/>
        </w:rPr>
        <w:fldChar w:fldCharType="end"/>
      </w:r>
    </w:p>
    <w:p w:rsidR="000C22DA" w:rsidRPr="000C22DA" w:rsidRDefault="000C22DA" w:rsidP="000C22DA">
      <w:pPr>
        <w:rPr>
          <w:rFonts w:ascii="Arial" w:eastAsia="Times New Roman" w:hAnsi="Arial" w:cs="Arial"/>
          <w:color w:val="222222"/>
        </w:rPr>
      </w:pPr>
      <w:r w:rsidRPr="000C22DA">
        <w:rPr>
          <w:rFonts w:ascii="Arial" w:eastAsia="Times New Roman" w:hAnsi="Arial" w:cs="Arial"/>
          <w:b/>
          <w:bCs/>
          <w:color w:val="FFFFFF"/>
        </w:rPr>
        <w:t>2017</w:t>
      </w:r>
    </w:p>
    <w:p w:rsidR="000C22DA" w:rsidRPr="000C22DA" w:rsidRDefault="000C22DA" w:rsidP="000C22DA">
      <w:pPr>
        <w:jc w:val="center"/>
        <w:rPr>
          <w:rFonts w:ascii="Roboto" w:eastAsia="Times New Roman" w:hAnsi="Roboto" w:cs="Times New Roman"/>
          <w:color w:val="222222"/>
          <w:sz w:val="27"/>
          <w:szCs w:val="27"/>
        </w:rPr>
      </w:pPr>
      <w:r w:rsidRPr="000C22DA">
        <w:rPr>
          <w:rFonts w:ascii="Roboto" w:eastAsia="Times New Roman" w:hAnsi="Roboto" w:cs="Times New Roman"/>
          <w:color w:val="5F6368"/>
          <w:spacing w:val="5"/>
          <w:sz w:val="27"/>
          <w:szCs w:val="27"/>
          <w:shd w:val="clear" w:color="auto" w:fill="FFFFFF"/>
        </w:rPr>
        <w:t>17</w:t>
      </w:r>
    </w:p>
    <w:p w:rsidR="008D6533" w:rsidRDefault="008D6533"/>
    <w:sectPr w:rsidR="008D6533" w:rsidSect="000D4C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C0"/>
    <w:rsid w:val="000C22DA"/>
    <w:rsid w:val="000D4CE5"/>
    <w:rsid w:val="003B21C0"/>
    <w:rsid w:val="008D6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78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1C0"/>
    <w:rPr>
      <w:color w:val="0000FF"/>
      <w:u w:val="single"/>
    </w:rPr>
  </w:style>
  <w:style w:type="paragraph" w:styleId="NormalWeb">
    <w:name w:val="Normal (Web)"/>
    <w:basedOn w:val="Normal"/>
    <w:uiPriority w:val="99"/>
    <w:semiHidden/>
    <w:unhideWhenUsed/>
    <w:rsid w:val="000C22DA"/>
    <w:pPr>
      <w:spacing w:before="100" w:beforeAutospacing="1" w:after="100" w:afterAutospacing="1"/>
    </w:pPr>
    <w:rPr>
      <w:rFonts w:ascii="Times New Roman" w:hAnsi="Times New Roman" w:cs="Times New Roman"/>
      <w:sz w:val="20"/>
      <w:szCs w:val="20"/>
    </w:rPr>
  </w:style>
  <w:style w:type="character" w:customStyle="1" w:styleId="adx">
    <w:name w:val="adx"/>
    <w:basedOn w:val="DefaultParagraphFont"/>
    <w:rsid w:val="000C22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1C0"/>
    <w:rPr>
      <w:color w:val="0000FF"/>
      <w:u w:val="single"/>
    </w:rPr>
  </w:style>
  <w:style w:type="paragraph" w:styleId="NormalWeb">
    <w:name w:val="Normal (Web)"/>
    <w:basedOn w:val="Normal"/>
    <w:uiPriority w:val="99"/>
    <w:semiHidden/>
    <w:unhideWhenUsed/>
    <w:rsid w:val="000C22DA"/>
    <w:pPr>
      <w:spacing w:before="100" w:beforeAutospacing="1" w:after="100" w:afterAutospacing="1"/>
    </w:pPr>
    <w:rPr>
      <w:rFonts w:ascii="Times New Roman" w:hAnsi="Times New Roman" w:cs="Times New Roman"/>
      <w:sz w:val="20"/>
      <w:szCs w:val="20"/>
    </w:rPr>
  </w:style>
  <w:style w:type="character" w:customStyle="1" w:styleId="adx">
    <w:name w:val="adx"/>
    <w:basedOn w:val="DefaultParagraphFont"/>
    <w:rsid w:val="000C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82096">
      <w:bodyDiv w:val="1"/>
      <w:marLeft w:val="0"/>
      <w:marRight w:val="0"/>
      <w:marTop w:val="0"/>
      <w:marBottom w:val="0"/>
      <w:divBdr>
        <w:top w:val="none" w:sz="0" w:space="0" w:color="auto"/>
        <w:left w:val="none" w:sz="0" w:space="0" w:color="auto"/>
        <w:bottom w:val="none" w:sz="0" w:space="0" w:color="auto"/>
        <w:right w:val="none" w:sz="0" w:space="0" w:color="auto"/>
      </w:divBdr>
      <w:divsChild>
        <w:div w:id="742261401">
          <w:marLeft w:val="0"/>
          <w:marRight w:val="0"/>
          <w:marTop w:val="0"/>
          <w:marBottom w:val="0"/>
          <w:divBdr>
            <w:top w:val="none" w:sz="0" w:space="0" w:color="auto"/>
            <w:left w:val="none" w:sz="0" w:space="0" w:color="auto"/>
            <w:bottom w:val="none" w:sz="0" w:space="0" w:color="auto"/>
            <w:right w:val="none" w:sz="0" w:space="0" w:color="auto"/>
          </w:divBdr>
          <w:divsChild>
            <w:div w:id="793139087">
              <w:marLeft w:val="0"/>
              <w:marRight w:val="0"/>
              <w:marTop w:val="0"/>
              <w:marBottom w:val="0"/>
              <w:divBdr>
                <w:top w:val="single" w:sz="2" w:space="0" w:color="EFEFEF"/>
                <w:left w:val="none" w:sz="0" w:space="0" w:color="auto"/>
                <w:bottom w:val="none" w:sz="0" w:space="0" w:color="auto"/>
                <w:right w:val="none" w:sz="0" w:space="0" w:color="auto"/>
              </w:divBdr>
              <w:divsChild>
                <w:div w:id="674259269">
                  <w:marLeft w:val="0"/>
                  <w:marRight w:val="0"/>
                  <w:marTop w:val="0"/>
                  <w:marBottom w:val="0"/>
                  <w:divBdr>
                    <w:top w:val="none" w:sz="0" w:space="0" w:color="auto"/>
                    <w:left w:val="none" w:sz="0" w:space="0" w:color="auto"/>
                    <w:bottom w:val="none" w:sz="0" w:space="0" w:color="auto"/>
                    <w:right w:val="none" w:sz="0" w:space="0" w:color="auto"/>
                  </w:divBdr>
                  <w:divsChild>
                    <w:div w:id="1156728321">
                      <w:marLeft w:val="0"/>
                      <w:marRight w:val="0"/>
                      <w:marTop w:val="0"/>
                      <w:marBottom w:val="0"/>
                      <w:divBdr>
                        <w:top w:val="none" w:sz="0" w:space="0" w:color="auto"/>
                        <w:left w:val="none" w:sz="0" w:space="0" w:color="auto"/>
                        <w:bottom w:val="none" w:sz="0" w:space="0" w:color="auto"/>
                        <w:right w:val="none" w:sz="0" w:space="0" w:color="auto"/>
                      </w:divBdr>
                      <w:divsChild>
                        <w:div w:id="269824152">
                          <w:marLeft w:val="0"/>
                          <w:marRight w:val="0"/>
                          <w:marTop w:val="0"/>
                          <w:marBottom w:val="0"/>
                          <w:divBdr>
                            <w:top w:val="none" w:sz="0" w:space="0" w:color="auto"/>
                            <w:left w:val="none" w:sz="0" w:space="0" w:color="auto"/>
                            <w:bottom w:val="none" w:sz="0" w:space="0" w:color="auto"/>
                            <w:right w:val="none" w:sz="0" w:space="0" w:color="auto"/>
                          </w:divBdr>
                          <w:divsChild>
                            <w:div w:id="1603874453">
                              <w:marLeft w:val="0"/>
                              <w:marRight w:val="0"/>
                              <w:marTop w:val="0"/>
                              <w:marBottom w:val="0"/>
                              <w:divBdr>
                                <w:top w:val="none" w:sz="0" w:space="0" w:color="auto"/>
                                <w:left w:val="none" w:sz="0" w:space="0" w:color="auto"/>
                                <w:bottom w:val="none" w:sz="0" w:space="0" w:color="auto"/>
                                <w:right w:val="none" w:sz="0" w:space="0" w:color="auto"/>
                              </w:divBdr>
                              <w:divsChild>
                                <w:div w:id="792754037">
                                  <w:marLeft w:val="0"/>
                                  <w:marRight w:val="0"/>
                                  <w:marTop w:val="0"/>
                                  <w:marBottom w:val="0"/>
                                  <w:divBdr>
                                    <w:top w:val="none" w:sz="0" w:space="0" w:color="auto"/>
                                    <w:left w:val="none" w:sz="0" w:space="0" w:color="auto"/>
                                    <w:bottom w:val="none" w:sz="0" w:space="0" w:color="auto"/>
                                    <w:right w:val="none" w:sz="0" w:space="0" w:color="auto"/>
                                  </w:divBdr>
                                  <w:divsChild>
                                    <w:div w:id="1026371408">
                                      <w:marLeft w:val="0"/>
                                      <w:marRight w:val="0"/>
                                      <w:marTop w:val="0"/>
                                      <w:marBottom w:val="0"/>
                                      <w:divBdr>
                                        <w:top w:val="none" w:sz="0" w:space="0" w:color="auto"/>
                                        <w:left w:val="none" w:sz="0" w:space="0" w:color="auto"/>
                                        <w:bottom w:val="none" w:sz="0" w:space="0" w:color="auto"/>
                                        <w:right w:val="none" w:sz="0" w:space="0" w:color="auto"/>
                                      </w:divBdr>
                                      <w:divsChild>
                                        <w:div w:id="282464789">
                                          <w:marLeft w:val="0"/>
                                          <w:marRight w:val="0"/>
                                          <w:marTop w:val="0"/>
                                          <w:marBottom w:val="0"/>
                                          <w:divBdr>
                                            <w:top w:val="none" w:sz="0" w:space="0" w:color="auto"/>
                                            <w:left w:val="none" w:sz="0" w:space="0" w:color="auto"/>
                                            <w:bottom w:val="none" w:sz="0" w:space="0" w:color="auto"/>
                                            <w:right w:val="none" w:sz="0" w:space="0" w:color="auto"/>
                                          </w:divBdr>
                                          <w:divsChild>
                                            <w:div w:id="2049258807">
                                              <w:marLeft w:val="0"/>
                                              <w:marRight w:val="0"/>
                                              <w:marTop w:val="120"/>
                                              <w:marBottom w:val="0"/>
                                              <w:divBdr>
                                                <w:top w:val="none" w:sz="0" w:space="0" w:color="auto"/>
                                                <w:left w:val="none" w:sz="0" w:space="0" w:color="auto"/>
                                                <w:bottom w:val="none" w:sz="0" w:space="0" w:color="auto"/>
                                                <w:right w:val="none" w:sz="0" w:space="0" w:color="auto"/>
                                              </w:divBdr>
                                              <w:divsChild>
                                                <w:div w:id="1263494464">
                                                  <w:marLeft w:val="0"/>
                                                  <w:marRight w:val="0"/>
                                                  <w:marTop w:val="0"/>
                                                  <w:marBottom w:val="0"/>
                                                  <w:divBdr>
                                                    <w:top w:val="none" w:sz="0" w:space="0" w:color="auto"/>
                                                    <w:left w:val="none" w:sz="0" w:space="0" w:color="auto"/>
                                                    <w:bottom w:val="none" w:sz="0" w:space="0" w:color="auto"/>
                                                    <w:right w:val="none" w:sz="0" w:space="0" w:color="auto"/>
                                                  </w:divBdr>
                                                  <w:divsChild>
                                                    <w:div w:id="1932467998">
                                                      <w:marLeft w:val="0"/>
                                                      <w:marRight w:val="0"/>
                                                      <w:marTop w:val="0"/>
                                                      <w:marBottom w:val="0"/>
                                                      <w:divBdr>
                                                        <w:top w:val="none" w:sz="0" w:space="0" w:color="auto"/>
                                                        <w:left w:val="none" w:sz="0" w:space="0" w:color="auto"/>
                                                        <w:bottom w:val="none" w:sz="0" w:space="0" w:color="auto"/>
                                                        <w:right w:val="none" w:sz="0" w:space="0" w:color="auto"/>
                                                      </w:divBdr>
                                                      <w:divsChild>
                                                        <w:div w:id="1397974256">
                                                          <w:marLeft w:val="0"/>
                                                          <w:marRight w:val="0"/>
                                                          <w:marTop w:val="0"/>
                                                          <w:marBottom w:val="0"/>
                                                          <w:divBdr>
                                                            <w:top w:val="none" w:sz="0" w:space="0" w:color="auto"/>
                                                            <w:left w:val="none" w:sz="0" w:space="0" w:color="auto"/>
                                                            <w:bottom w:val="none" w:sz="0" w:space="0" w:color="auto"/>
                                                            <w:right w:val="none" w:sz="0" w:space="0" w:color="auto"/>
                                                          </w:divBdr>
                                                          <w:divsChild>
                                                            <w:div w:id="1088691267">
                                                              <w:marLeft w:val="0"/>
                                                              <w:marRight w:val="0"/>
                                                              <w:marTop w:val="0"/>
                                                              <w:marBottom w:val="0"/>
                                                              <w:divBdr>
                                                                <w:top w:val="none" w:sz="0" w:space="0" w:color="auto"/>
                                                                <w:left w:val="none" w:sz="0" w:space="0" w:color="auto"/>
                                                                <w:bottom w:val="none" w:sz="0" w:space="0" w:color="auto"/>
                                                                <w:right w:val="none" w:sz="0" w:space="0" w:color="auto"/>
                                                              </w:divBdr>
                                                              <w:divsChild>
                                                                <w:div w:id="1350179076">
                                                                  <w:marLeft w:val="0"/>
                                                                  <w:marRight w:val="0"/>
                                                                  <w:marTop w:val="0"/>
                                                                  <w:marBottom w:val="0"/>
                                                                  <w:divBdr>
                                                                    <w:top w:val="none" w:sz="0" w:space="0" w:color="auto"/>
                                                                    <w:left w:val="none" w:sz="0" w:space="0" w:color="auto"/>
                                                                    <w:bottom w:val="none" w:sz="0" w:space="0" w:color="auto"/>
                                                                    <w:right w:val="none" w:sz="0" w:space="0" w:color="auto"/>
                                                                  </w:divBdr>
                                                                  <w:divsChild>
                                                                    <w:div w:id="1723628278">
                                                                      <w:marLeft w:val="0"/>
                                                                      <w:marRight w:val="0"/>
                                                                      <w:marTop w:val="0"/>
                                                                      <w:marBottom w:val="0"/>
                                                                      <w:divBdr>
                                                                        <w:top w:val="none" w:sz="0" w:space="0" w:color="auto"/>
                                                                        <w:left w:val="none" w:sz="0" w:space="0" w:color="auto"/>
                                                                        <w:bottom w:val="none" w:sz="0" w:space="0" w:color="auto"/>
                                                                        <w:right w:val="none" w:sz="0" w:space="0" w:color="auto"/>
                                                                      </w:divBdr>
                                                                      <w:divsChild>
                                                                        <w:div w:id="5864643">
                                                                          <w:marLeft w:val="0"/>
                                                                          <w:marRight w:val="0"/>
                                                                          <w:marTop w:val="0"/>
                                                                          <w:marBottom w:val="0"/>
                                                                          <w:divBdr>
                                                                            <w:top w:val="none" w:sz="0" w:space="0" w:color="auto"/>
                                                                            <w:left w:val="none" w:sz="0" w:space="0" w:color="auto"/>
                                                                            <w:bottom w:val="none" w:sz="0" w:space="0" w:color="auto"/>
                                                                            <w:right w:val="none" w:sz="0" w:space="0" w:color="auto"/>
                                                                          </w:divBdr>
                                                                          <w:divsChild>
                                                                            <w:div w:id="503278346">
                                                                              <w:marLeft w:val="0"/>
                                                                              <w:marRight w:val="0"/>
                                                                              <w:marTop w:val="0"/>
                                                                              <w:marBottom w:val="0"/>
                                                                              <w:divBdr>
                                                                                <w:top w:val="none" w:sz="0" w:space="0" w:color="auto"/>
                                                                                <w:left w:val="none" w:sz="0" w:space="0" w:color="auto"/>
                                                                                <w:bottom w:val="none" w:sz="0" w:space="0" w:color="auto"/>
                                                                                <w:right w:val="none" w:sz="0" w:space="0" w:color="auto"/>
                                                                              </w:divBdr>
                                                                              <w:divsChild>
                                                                                <w:div w:id="275798783">
                                                                                  <w:marLeft w:val="0"/>
                                                                                  <w:marRight w:val="0"/>
                                                                                  <w:marTop w:val="0"/>
                                                                                  <w:marBottom w:val="0"/>
                                                                                  <w:divBdr>
                                                                                    <w:top w:val="none" w:sz="0" w:space="0" w:color="auto"/>
                                                                                    <w:left w:val="none" w:sz="0" w:space="0" w:color="auto"/>
                                                                                    <w:bottom w:val="none" w:sz="0" w:space="0" w:color="auto"/>
                                                                                    <w:right w:val="none" w:sz="0" w:space="0" w:color="auto"/>
                                                                                  </w:divBdr>
                                                                                  <w:divsChild>
                                                                                    <w:div w:id="313029817">
                                                                                      <w:marLeft w:val="0"/>
                                                                                      <w:marRight w:val="0"/>
                                                                                      <w:marTop w:val="0"/>
                                                                                      <w:marBottom w:val="0"/>
                                                                                      <w:divBdr>
                                                                                        <w:top w:val="none" w:sz="0" w:space="0" w:color="auto"/>
                                                                                        <w:left w:val="none" w:sz="0" w:space="0" w:color="auto"/>
                                                                                        <w:bottom w:val="none" w:sz="0" w:space="0" w:color="auto"/>
                                                                                        <w:right w:val="none" w:sz="0" w:space="0" w:color="auto"/>
                                                                                      </w:divBdr>
                                                                                      <w:divsChild>
                                                                                        <w:div w:id="1830362708">
                                                                                          <w:marLeft w:val="0"/>
                                                                                          <w:marRight w:val="0"/>
                                                                                          <w:marTop w:val="0"/>
                                                                                          <w:marBottom w:val="0"/>
                                                                                          <w:divBdr>
                                                                                            <w:top w:val="none" w:sz="0" w:space="0" w:color="auto"/>
                                                                                            <w:left w:val="none" w:sz="0" w:space="0" w:color="auto"/>
                                                                                            <w:bottom w:val="none" w:sz="0" w:space="0" w:color="auto"/>
                                                                                            <w:right w:val="none" w:sz="0" w:space="0" w:color="auto"/>
                                                                                          </w:divBdr>
                                                                                          <w:divsChild>
                                                                                            <w:div w:id="623577775">
                                                                                              <w:marLeft w:val="0"/>
                                                                                              <w:marRight w:val="0"/>
                                                                                              <w:marTop w:val="0"/>
                                                                                              <w:marBottom w:val="0"/>
                                                                                              <w:divBdr>
                                                                                                <w:top w:val="none" w:sz="0" w:space="0" w:color="auto"/>
                                                                                                <w:left w:val="none" w:sz="0" w:space="0" w:color="auto"/>
                                                                                                <w:bottom w:val="none" w:sz="0" w:space="0" w:color="auto"/>
                                                                                                <w:right w:val="none" w:sz="0" w:space="0" w:color="auto"/>
                                                                                              </w:divBdr>
                                                                                              <w:divsChild>
                                                                                                <w:div w:id="676271482">
                                                                                                  <w:marLeft w:val="0"/>
                                                                                                  <w:marRight w:val="0"/>
                                                                                                  <w:marTop w:val="0"/>
                                                                                                  <w:marBottom w:val="0"/>
                                                                                                  <w:divBdr>
                                                                                                    <w:top w:val="none" w:sz="0" w:space="0" w:color="auto"/>
                                                                                                    <w:left w:val="none" w:sz="0" w:space="0" w:color="auto"/>
                                                                                                    <w:bottom w:val="none" w:sz="0" w:space="0" w:color="auto"/>
                                                                                                    <w:right w:val="none" w:sz="0" w:space="0" w:color="auto"/>
                                                                                                  </w:divBdr>
                                                                                                </w:div>
                                                                                                <w:div w:id="1867405988">
                                                                                                  <w:marLeft w:val="0"/>
                                                                                                  <w:marRight w:val="0"/>
                                                                                                  <w:marTop w:val="0"/>
                                                                                                  <w:marBottom w:val="0"/>
                                                                                                  <w:divBdr>
                                                                                                    <w:top w:val="none" w:sz="0" w:space="0" w:color="auto"/>
                                                                                                    <w:left w:val="none" w:sz="0" w:space="0" w:color="auto"/>
                                                                                                    <w:bottom w:val="none" w:sz="0" w:space="0" w:color="auto"/>
                                                                                                    <w:right w:val="none" w:sz="0" w:space="0" w:color="auto"/>
                                                                                                  </w:divBdr>
                                                                                                </w:div>
                                                                                                <w:div w:id="1507675189">
                                                                                                  <w:marLeft w:val="0"/>
                                                                                                  <w:marRight w:val="0"/>
                                                                                                  <w:marTop w:val="0"/>
                                                                                                  <w:marBottom w:val="0"/>
                                                                                                  <w:divBdr>
                                                                                                    <w:top w:val="none" w:sz="0" w:space="0" w:color="auto"/>
                                                                                                    <w:left w:val="none" w:sz="0" w:space="0" w:color="auto"/>
                                                                                                    <w:bottom w:val="none" w:sz="0" w:space="0" w:color="auto"/>
                                                                                                    <w:right w:val="none" w:sz="0" w:space="0" w:color="auto"/>
                                                                                                  </w:divBdr>
                                                                                                  <w:divsChild>
                                                                                                    <w:div w:id="1907298636">
                                                                                                      <w:marLeft w:val="0"/>
                                                                                                      <w:marRight w:val="0"/>
                                                                                                      <w:marTop w:val="0"/>
                                                                                                      <w:marBottom w:val="0"/>
                                                                                                      <w:divBdr>
                                                                                                        <w:top w:val="none" w:sz="0" w:space="0" w:color="auto"/>
                                                                                                        <w:left w:val="none" w:sz="0" w:space="0" w:color="auto"/>
                                                                                                        <w:bottom w:val="none" w:sz="0" w:space="0" w:color="auto"/>
                                                                                                        <w:right w:val="none" w:sz="0" w:space="0" w:color="auto"/>
                                                                                                      </w:divBdr>
                                                                                                    </w:div>
                                                                                                    <w:div w:id="586112073">
                                                                                                      <w:marLeft w:val="0"/>
                                                                                                      <w:marRight w:val="0"/>
                                                                                                      <w:marTop w:val="0"/>
                                                                                                      <w:marBottom w:val="0"/>
                                                                                                      <w:divBdr>
                                                                                                        <w:top w:val="none" w:sz="0" w:space="0" w:color="auto"/>
                                                                                                        <w:left w:val="none" w:sz="0" w:space="0" w:color="auto"/>
                                                                                                        <w:bottom w:val="none" w:sz="0" w:space="0" w:color="auto"/>
                                                                                                        <w:right w:val="none" w:sz="0" w:space="0" w:color="auto"/>
                                                                                                      </w:divBdr>
                                                                                                    </w:div>
                                                                                                    <w:div w:id="19919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13474">
          <w:marLeft w:val="0"/>
          <w:marRight w:val="0"/>
          <w:marTop w:val="0"/>
          <w:marBottom w:val="0"/>
          <w:divBdr>
            <w:top w:val="none" w:sz="0" w:space="0" w:color="auto"/>
            <w:left w:val="none" w:sz="0" w:space="0" w:color="auto"/>
            <w:bottom w:val="none" w:sz="0" w:space="0" w:color="auto"/>
            <w:right w:val="none" w:sz="0" w:space="0" w:color="auto"/>
          </w:divBdr>
          <w:divsChild>
            <w:div w:id="893932105">
              <w:marLeft w:val="0"/>
              <w:marRight w:val="0"/>
              <w:marTop w:val="0"/>
              <w:marBottom w:val="0"/>
              <w:divBdr>
                <w:top w:val="single" w:sz="2" w:space="0" w:color="EFEFEF"/>
                <w:left w:val="none" w:sz="0" w:space="0" w:color="auto"/>
                <w:bottom w:val="none" w:sz="0" w:space="0" w:color="auto"/>
                <w:right w:val="none" w:sz="0" w:space="0" w:color="auto"/>
              </w:divBdr>
            </w:div>
          </w:divsChild>
        </w:div>
      </w:divsChild>
    </w:div>
    <w:div w:id="2117358305">
      <w:bodyDiv w:val="1"/>
      <w:marLeft w:val="0"/>
      <w:marRight w:val="0"/>
      <w:marTop w:val="0"/>
      <w:marBottom w:val="0"/>
      <w:divBdr>
        <w:top w:val="none" w:sz="0" w:space="0" w:color="auto"/>
        <w:left w:val="none" w:sz="0" w:space="0" w:color="auto"/>
        <w:bottom w:val="none" w:sz="0" w:space="0" w:color="auto"/>
        <w:right w:val="none" w:sz="0" w:space="0" w:color="auto"/>
      </w:divBdr>
      <w:divsChild>
        <w:div w:id="1527137748">
          <w:marLeft w:val="0"/>
          <w:marRight w:val="0"/>
          <w:marTop w:val="0"/>
          <w:marBottom w:val="0"/>
          <w:divBdr>
            <w:top w:val="none" w:sz="0" w:space="0" w:color="auto"/>
            <w:left w:val="none" w:sz="0" w:space="0" w:color="auto"/>
            <w:bottom w:val="none" w:sz="0" w:space="0" w:color="auto"/>
            <w:right w:val="none" w:sz="0" w:space="0" w:color="auto"/>
          </w:divBdr>
          <w:divsChild>
            <w:div w:id="1257250941">
              <w:marLeft w:val="0"/>
              <w:marRight w:val="0"/>
              <w:marTop w:val="0"/>
              <w:marBottom w:val="0"/>
              <w:divBdr>
                <w:top w:val="none" w:sz="0" w:space="0" w:color="auto"/>
                <w:left w:val="none" w:sz="0" w:space="0" w:color="auto"/>
                <w:bottom w:val="none" w:sz="0" w:space="0" w:color="auto"/>
                <w:right w:val="none" w:sz="0" w:space="0" w:color="auto"/>
              </w:divBdr>
              <w:divsChild>
                <w:div w:id="335502444">
                  <w:marLeft w:val="0"/>
                  <w:marRight w:val="0"/>
                  <w:marTop w:val="0"/>
                  <w:marBottom w:val="0"/>
                  <w:divBdr>
                    <w:top w:val="none" w:sz="0" w:space="0" w:color="auto"/>
                    <w:left w:val="none" w:sz="0" w:space="0" w:color="auto"/>
                    <w:bottom w:val="none" w:sz="0" w:space="0" w:color="auto"/>
                    <w:right w:val="none" w:sz="0" w:space="0" w:color="auto"/>
                  </w:divBdr>
                  <w:divsChild>
                    <w:div w:id="304042567">
                      <w:marLeft w:val="0"/>
                      <w:marRight w:val="0"/>
                      <w:marTop w:val="0"/>
                      <w:marBottom w:val="0"/>
                      <w:divBdr>
                        <w:top w:val="none" w:sz="0" w:space="0" w:color="auto"/>
                        <w:left w:val="none" w:sz="0" w:space="0" w:color="auto"/>
                        <w:bottom w:val="none" w:sz="0" w:space="0" w:color="auto"/>
                        <w:right w:val="none" w:sz="0" w:space="0" w:color="auto"/>
                      </w:divBdr>
                      <w:divsChild>
                        <w:div w:id="213468098">
                          <w:marLeft w:val="0"/>
                          <w:marRight w:val="0"/>
                          <w:marTop w:val="0"/>
                          <w:marBottom w:val="0"/>
                          <w:divBdr>
                            <w:top w:val="none" w:sz="0" w:space="0" w:color="auto"/>
                            <w:left w:val="none" w:sz="0" w:space="0" w:color="auto"/>
                            <w:bottom w:val="none" w:sz="0" w:space="0" w:color="auto"/>
                            <w:right w:val="none" w:sz="0" w:space="0" w:color="auto"/>
                          </w:divBdr>
                          <w:divsChild>
                            <w:div w:id="684283914">
                              <w:marLeft w:val="0"/>
                              <w:marRight w:val="0"/>
                              <w:marTop w:val="0"/>
                              <w:marBottom w:val="0"/>
                              <w:divBdr>
                                <w:top w:val="none" w:sz="0" w:space="0" w:color="auto"/>
                                <w:left w:val="none" w:sz="0" w:space="0" w:color="auto"/>
                                <w:bottom w:val="none" w:sz="0" w:space="0" w:color="auto"/>
                                <w:right w:val="none" w:sz="0" w:space="0" w:color="auto"/>
                              </w:divBdr>
                              <w:divsChild>
                                <w:div w:id="1787384418">
                                  <w:marLeft w:val="0"/>
                                  <w:marRight w:val="0"/>
                                  <w:marTop w:val="0"/>
                                  <w:marBottom w:val="0"/>
                                  <w:divBdr>
                                    <w:top w:val="none" w:sz="0" w:space="0" w:color="auto"/>
                                    <w:left w:val="none" w:sz="0" w:space="0" w:color="auto"/>
                                    <w:bottom w:val="none" w:sz="0" w:space="0" w:color="auto"/>
                                    <w:right w:val="none" w:sz="0" w:space="0" w:color="auto"/>
                                  </w:divBdr>
                                  <w:divsChild>
                                    <w:div w:id="1697272594">
                                      <w:marLeft w:val="0"/>
                                      <w:marRight w:val="0"/>
                                      <w:marTop w:val="0"/>
                                      <w:marBottom w:val="0"/>
                                      <w:divBdr>
                                        <w:top w:val="none" w:sz="0" w:space="0" w:color="auto"/>
                                        <w:left w:val="none" w:sz="0" w:space="0" w:color="auto"/>
                                        <w:bottom w:val="none" w:sz="0" w:space="0" w:color="auto"/>
                                        <w:right w:val="none" w:sz="0" w:space="0" w:color="auto"/>
                                      </w:divBdr>
                                      <w:divsChild>
                                        <w:div w:id="570122983">
                                          <w:marLeft w:val="0"/>
                                          <w:marRight w:val="0"/>
                                          <w:marTop w:val="0"/>
                                          <w:marBottom w:val="0"/>
                                          <w:divBdr>
                                            <w:top w:val="none" w:sz="0" w:space="0" w:color="auto"/>
                                            <w:left w:val="none" w:sz="0" w:space="0" w:color="auto"/>
                                            <w:bottom w:val="none" w:sz="0" w:space="0" w:color="auto"/>
                                            <w:right w:val="none" w:sz="0" w:space="0" w:color="auto"/>
                                          </w:divBdr>
                                          <w:divsChild>
                                            <w:div w:id="810630713">
                                              <w:marLeft w:val="0"/>
                                              <w:marRight w:val="0"/>
                                              <w:marTop w:val="0"/>
                                              <w:marBottom w:val="0"/>
                                              <w:divBdr>
                                                <w:top w:val="none" w:sz="0" w:space="0" w:color="auto"/>
                                                <w:left w:val="none" w:sz="0" w:space="0" w:color="auto"/>
                                                <w:bottom w:val="none" w:sz="0" w:space="0" w:color="auto"/>
                                                <w:right w:val="none" w:sz="0" w:space="0" w:color="auto"/>
                                              </w:divBdr>
                                              <w:divsChild>
                                                <w:div w:id="1294677997">
                                                  <w:marLeft w:val="0"/>
                                                  <w:marRight w:val="0"/>
                                                  <w:marTop w:val="0"/>
                                                  <w:marBottom w:val="0"/>
                                                  <w:divBdr>
                                                    <w:top w:val="none" w:sz="0" w:space="0" w:color="auto"/>
                                                    <w:left w:val="none" w:sz="0" w:space="0" w:color="auto"/>
                                                    <w:bottom w:val="none" w:sz="0" w:space="0" w:color="auto"/>
                                                    <w:right w:val="none" w:sz="0" w:space="0" w:color="auto"/>
                                                  </w:divBdr>
                                                </w:div>
                                                <w:div w:id="515192816">
                                                  <w:marLeft w:val="0"/>
                                                  <w:marRight w:val="0"/>
                                                  <w:marTop w:val="0"/>
                                                  <w:marBottom w:val="0"/>
                                                  <w:divBdr>
                                                    <w:top w:val="none" w:sz="0" w:space="0" w:color="auto"/>
                                                    <w:left w:val="none" w:sz="0" w:space="0" w:color="auto"/>
                                                    <w:bottom w:val="none" w:sz="0" w:space="0" w:color="auto"/>
                                                    <w:right w:val="none" w:sz="0" w:space="0" w:color="auto"/>
                                                  </w:divBdr>
                                                </w:div>
                                                <w:div w:id="1828134221">
                                                  <w:marLeft w:val="0"/>
                                                  <w:marRight w:val="0"/>
                                                  <w:marTop w:val="0"/>
                                                  <w:marBottom w:val="0"/>
                                                  <w:divBdr>
                                                    <w:top w:val="none" w:sz="0" w:space="0" w:color="auto"/>
                                                    <w:left w:val="none" w:sz="0" w:space="0" w:color="auto"/>
                                                    <w:bottom w:val="none" w:sz="0" w:space="0" w:color="auto"/>
                                                    <w:right w:val="none" w:sz="0" w:space="0" w:color="auto"/>
                                                  </w:divBdr>
                                                  <w:divsChild>
                                                    <w:div w:id="2102800026">
                                                      <w:marLeft w:val="0"/>
                                                      <w:marRight w:val="0"/>
                                                      <w:marTop w:val="0"/>
                                                      <w:marBottom w:val="0"/>
                                                      <w:divBdr>
                                                        <w:top w:val="none" w:sz="0" w:space="0" w:color="auto"/>
                                                        <w:left w:val="none" w:sz="0" w:space="0" w:color="auto"/>
                                                        <w:bottom w:val="none" w:sz="0" w:space="0" w:color="auto"/>
                                                        <w:right w:val="none" w:sz="0" w:space="0" w:color="auto"/>
                                                      </w:divBdr>
                                                    </w:div>
                                                    <w:div w:id="1650359688">
                                                      <w:marLeft w:val="0"/>
                                                      <w:marRight w:val="0"/>
                                                      <w:marTop w:val="0"/>
                                                      <w:marBottom w:val="0"/>
                                                      <w:divBdr>
                                                        <w:top w:val="none" w:sz="0" w:space="0" w:color="auto"/>
                                                        <w:left w:val="none" w:sz="0" w:space="0" w:color="auto"/>
                                                        <w:bottom w:val="none" w:sz="0" w:space="0" w:color="auto"/>
                                                        <w:right w:val="none" w:sz="0" w:space="0" w:color="auto"/>
                                                      </w:divBdr>
                                                    </w:div>
                                                    <w:div w:id="19873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6194</Characters>
  <Application>Microsoft Macintosh Word</Application>
  <DocSecurity>0</DocSecurity>
  <Lines>51</Lines>
  <Paragraphs>14</Paragraphs>
  <ScaleCrop>false</ScaleCrop>
  <Company>Denver Prevention Training Center</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Burnside</dc:creator>
  <cp:keywords/>
  <dc:description/>
  <cp:lastModifiedBy>Helen  Burnside</cp:lastModifiedBy>
  <cp:revision>2</cp:revision>
  <dcterms:created xsi:type="dcterms:W3CDTF">2020-05-06T03:34:00Z</dcterms:created>
  <dcterms:modified xsi:type="dcterms:W3CDTF">2020-05-06T03:34:00Z</dcterms:modified>
</cp:coreProperties>
</file>